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7C" w:rsidRPr="00FB4700" w:rsidRDefault="000D417C" w:rsidP="000D417C">
      <w:pPr>
        <w:pStyle w:val="1"/>
        <w:spacing w:after="340" w:line="259" w:lineRule="auto"/>
        <w:ind w:firstLine="700"/>
        <w:jc w:val="center"/>
        <w:rPr>
          <w:color w:val="auto"/>
          <w:sz w:val="28"/>
          <w:szCs w:val="28"/>
        </w:rPr>
      </w:pPr>
      <w:r w:rsidRPr="00FB4700">
        <w:rPr>
          <w:color w:val="auto"/>
          <w:sz w:val="28"/>
          <w:szCs w:val="28"/>
        </w:rPr>
        <w:t xml:space="preserve">Отдел образования                                                                                                       администрации </w:t>
      </w:r>
      <w:proofErr w:type="spellStart"/>
      <w:r w:rsidRPr="00FB4700">
        <w:rPr>
          <w:color w:val="auto"/>
          <w:sz w:val="28"/>
          <w:szCs w:val="28"/>
        </w:rPr>
        <w:t>Дятьковского</w:t>
      </w:r>
      <w:proofErr w:type="spellEnd"/>
      <w:r w:rsidRPr="00FB4700">
        <w:rPr>
          <w:color w:val="auto"/>
          <w:sz w:val="28"/>
          <w:szCs w:val="28"/>
        </w:rPr>
        <w:t xml:space="preserve"> района</w:t>
      </w:r>
    </w:p>
    <w:p w:rsidR="000D417C" w:rsidRPr="00FB4700" w:rsidRDefault="000D417C" w:rsidP="000D417C">
      <w:pPr>
        <w:pStyle w:val="1"/>
        <w:spacing w:after="340" w:line="259" w:lineRule="auto"/>
        <w:ind w:firstLine="700"/>
        <w:jc w:val="center"/>
        <w:rPr>
          <w:color w:val="auto"/>
          <w:sz w:val="28"/>
          <w:szCs w:val="28"/>
        </w:rPr>
      </w:pPr>
      <w:r w:rsidRPr="00FB4700">
        <w:rPr>
          <w:color w:val="auto"/>
          <w:sz w:val="28"/>
          <w:szCs w:val="28"/>
        </w:rPr>
        <w:t>Приказ</w:t>
      </w:r>
    </w:p>
    <w:p w:rsidR="000D417C" w:rsidRPr="00FB4700" w:rsidRDefault="000D417C" w:rsidP="000D417C">
      <w:pPr>
        <w:pStyle w:val="1"/>
        <w:spacing w:after="340" w:line="259" w:lineRule="auto"/>
        <w:ind w:firstLine="0"/>
        <w:jc w:val="both"/>
        <w:rPr>
          <w:color w:val="auto"/>
          <w:sz w:val="28"/>
          <w:szCs w:val="28"/>
        </w:rPr>
      </w:pPr>
      <w:r w:rsidRPr="00FB4700">
        <w:rPr>
          <w:color w:val="auto"/>
          <w:sz w:val="28"/>
          <w:szCs w:val="28"/>
        </w:rPr>
        <w:t>«__05__» __05_</w:t>
      </w:r>
      <w:proofErr w:type="gramStart"/>
      <w:r w:rsidRPr="00FB4700">
        <w:rPr>
          <w:color w:val="auto"/>
          <w:sz w:val="28"/>
          <w:szCs w:val="28"/>
        </w:rPr>
        <w:t>_  2025</w:t>
      </w:r>
      <w:proofErr w:type="gramEnd"/>
      <w:r w:rsidRPr="00FB4700">
        <w:rPr>
          <w:color w:val="auto"/>
          <w:sz w:val="28"/>
          <w:szCs w:val="28"/>
        </w:rPr>
        <w:t xml:space="preserve"> г. №  </w:t>
      </w:r>
      <w:r w:rsidR="00FB4700">
        <w:rPr>
          <w:color w:val="auto"/>
          <w:sz w:val="28"/>
          <w:szCs w:val="28"/>
        </w:rPr>
        <w:t>248</w:t>
      </w:r>
      <w:bookmarkStart w:id="0" w:name="_GoBack"/>
      <w:bookmarkEnd w:id="0"/>
      <w:r w:rsidRPr="00FB4700">
        <w:rPr>
          <w:color w:val="auto"/>
          <w:sz w:val="28"/>
          <w:szCs w:val="28"/>
        </w:rPr>
        <w:t>_</w:t>
      </w:r>
    </w:p>
    <w:p w:rsidR="000D417C" w:rsidRPr="00FB4700" w:rsidRDefault="000D417C" w:rsidP="000D417C">
      <w:pPr>
        <w:pStyle w:val="1"/>
        <w:spacing w:line="259" w:lineRule="auto"/>
        <w:ind w:firstLine="0"/>
        <w:rPr>
          <w:color w:val="auto"/>
          <w:sz w:val="28"/>
          <w:szCs w:val="28"/>
        </w:rPr>
      </w:pPr>
      <w:r w:rsidRPr="00FB4700">
        <w:rPr>
          <w:color w:val="auto"/>
          <w:sz w:val="28"/>
          <w:szCs w:val="28"/>
        </w:rPr>
        <w:t>О</w:t>
      </w:r>
      <w:r w:rsidRPr="00FB4700">
        <w:rPr>
          <w:color w:val="auto"/>
          <w:sz w:val="28"/>
          <w:szCs w:val="28"/>
        </w:rPr>
        <w:t xml:space="preserve"> подготовке </w:t>
      </w:r>
      <w:proofErr w:type="gramStart"/>
      <w:r w:rsidRPr="00FB4700">
        <w:rPr>
          <w:color w:val="auto"/>
          <w:sz w:val="28"/>
          <w:szCs w:val="28"/>
        </w:rPr>
        <w:t xml:space="preserve">и </w:t>
      </w:r>
      <w:r w:rsidRPr="00FB4700">
        <w:rPr>
          <w:color w:val="auto"/>
          <w:sz w:val="28"/>
          <w:szCs w:val="28"/>
        </w:rPr>
        <w:t xml:space="preserve"> алгоритме</w:t>
      </w:r>
      <w:proofErr w:type="gramEnd"/>
      <w:r w:rsidRPr="00FB4700">
        <w:rPr>
          <w:color w:val="auto"/>
          <w:sz w:val="28"/>
          <w:szCs w:val="28"/>
        </w:rPr>
        <w:t xml:space="preserve"> действий </w:t>
      </w:r>
    </w:p>
    <w:p w:rsidR="000D417C" w:rsidRPr="00FB4700" w:rsidRDefault="000D417C" w:rsidP="000D417C">
      <w:pPr>
        <w:pStyle w:val="1"/>
        <w:spacing w:line="259" w:lineRule="auto"/>
        <w:ind w:firstLine="0"/>
        <w:rPr>
          <w:color w:val="auto"/>
          <w:sz w:val="28"/>
          <w:szCs w:val="28"/>
        </w:rPr>
      </w:pPr>
      <w:r w:rsidRPr="00FB4700">
        <w:rPr>
          <w:color w:val="auto"/>
          <w:sz w:val="28"/>
          <w:szCs w:val="28"/>
        </w:rPr>
        <w:t xml:space="preserve">при </w:t>
      </w:r>
      <w:proofErr w:type="gramStart"/>
      <w:r w:rsidRPr="00FB4700">
        <w:rPr>
          <w:color w:val="auto"/>
          <w:sz w:val="28"/>
          <w:szCs w:val="28"/>
        </w:rPr>
        <w:t>проведении  ГИА</w:t>
      </w:r>
      <w:proofErr w:type="gramEnd"/>
      <w:r w:rsidRPr="00FB4700">
        <w:rPr>
          <w:color w:val="auto"/>
          <w:sz w:val="28"/>
          <w:szCs w:val="28"/>
        </w:rPr>
        <w:t xml:space="preserve"> в </w:t>
      </w:r>
      <w:proofErr w:type="spellStart"/>
      <w:r w:rsidRPr="00FB4700">
        <w:rPr>
          <w:color w:val="auto"/>
          <w:sz w:val="28"/>
          <w:szCs w:val="28"/>
        </w:rPr>
        <w:t>Дятьковском</w:t>
      </w:r>
      <w:proofErr w:type="spellEnd"/>
      <w:r w:rsidRPr="00FB4700">
        <w:rPr>
          <w:color w:val="auto"/>
          <w:sz w:val="28"/>
          <w:szCs w:val="28"/>
        </w:rPr>
        <w:t xml:space="preserve"> районе                                                                           </w:t>
      </w:r>
      <w:r w:rsidRPr="00FB4700">
        <w:rPr>
          <w:color w:val="auto"/>
          <w:sz w:val="28"/>
          <w:szCs w:val="28"/>
        </w:rPr>
        <w:t xml:space="preserve">                         </w:t>
      </w:r>
    </w:p>
    <w:p w:rsidR="000D417C" w:rsidRPr="00FB4700" w:rsidRDefault="000D417C" w:rsidP="000D417C">
      <w:pPr>
        <w:pStyle w:val="1"/>
        <w:spacing w:line="259" w:lineRule="auto"/>
        <w:ind w:firstLine="0"/>
        <w:rPr>
          <w:color w:val="auto"/>
          <w:sz w:val="28"/>
          <w:szCs w:val="28"/>
        </w:rPr>
      </w:pPr>
      <w:r w:rsidRPr="00FB4700">
        <w:rPr>
          <w:color w:val="auto"/>
          <w:sz w:val="28"/>
          <w:szCs w:val="28"/>
        </w:rPr>
        <w:t>в случае объявления опасности</w:t>
      </w:r>
    </w:p>
    <w:p w:rsidR="000D417C" w:rsidRPr="00FB4700" w:rsidRDefault="000D417C" w:rsidP="000D417C">
      <w:pPr>
        <w:pStyle w:val="1"/>
        <w:spacing w:line="259" w:lineRule="auto"/>
        <w:ind w:firstLine="0"/>
        <w:rPr>
          <w:color w:val="auto"/>
          <w:sz w:val="28"/>
          <w:szCs w:val="28"/>
        </w:rPr>
      </w:pPr>
    </w:p>
    <w:p w:rsidR="000D417C" w:rsidRPr="00FB4700" w:rsidRDefault="000D417C" w:rsidP="000D417C">
      <w:pPr>
        <w:pStyle w:val="1"/>
        <w:spacing w:after="340" w:line="259" w:lineRule="auto"/>
        <w:ind w:firstLine="700"/>
        <w:jc w:val="both"/>
        <w:rPr>
          <w:color w:val="auto"/>
          <w:sz w:val="28"/>
          <w:szCs w:val="28"/>
        </w:rPr>
      </w:pPr>
      <w:r w:rsidRPr="00FB4700">
        <w:rPr>
          <w:color w:val="auto"/>
          <w:sz w:val="28"/>
          <w:szCs w:val="28"/>
        </w:rPr>
        <w:t xml:space="preserve">В соответствии с письмом департамента образования и науки Брянской области </w:t>
      </w:r>
      <w:r w:rsidRPr="00FB4700">
        <w:rPr>
          <w:color w:val="auto"/>
          <w:sz w:val="28"/>
          <w:szCs w:val="28"/>
        </w:rPr>
        <w:t xml:space="preserve">от 28.04.2025 года № 04-2950, </w:t>
      </w:r>
      <w:r w:rsidRPr="00FB4700">
        <w:rPr>
          <w:color w:val="auto"/>
          <w:sz w:val="28"/>
          <w:szCs w:val="28"/>
        </w:rPr>
        <w:t xml:space="preserve">в рамках подготовки и проведения государственной итоговой аттестации по образовательным программам основного общего </w:t>
      </w:r>
      <w:r w:rsidRPr="00FB4700">
        <w:rPr>
          <w:color w:val="auto"/>
          <w:sz w:val="28"/>
          <w:szCs w:val="28"/>
        </w:rPr>
        <w:t>и среднего общего образования в 2025</w:t>
      </w:r>
      <w:r w:rsidRPr="00FB4700">
        <w:rPr>
          <w:color w:val="auto"/>
          <w:sz w:val="28"/>
          <w:szCs w:val="28"/>
        </w:rPr>
        <w:t xml:space="preserve"> г., с целью минимизации рисков для жизни и здоровья участников ГИА и работников пунктов проведения экзаменов на территории </w:t>
      </w:r>
      <w:proofErr w:type="spellStart"/>
      <w:r w:rsidRPr="00FB4700">
        <w:rPr>
          <w:color w:val="auto"/>
          <w:sz w:val="28"/>
          <w:szCs w:val="28"/>
        </w:rPr>
        <w:t>Дятьковского</w:t>
      </w:r>
      <w:proofErr w:type="spellEnd"/>
      <w:r w:rsidRPr="00FB4700">
        <w:rPr>
          <w:color w:val="auto"/>
          <w:sz w:val="28"/>
          <w:szCs w:val="28"/>
        </w:rPr>
        <w:t xml:space="preserve"> района </w:t>
      </w:r>
    </w:p>
    <w:p w:rsidR="000D417C" w:rsidRPr="00FB4700" w:rsidRDefault="000D417C" w:rsidP="000D417C">
      <w:pPr>
        <w:pStyle w:val="1"/>
        <w:spacing w:after="340" w:line="259" w:lineRule="auto"/>
        <w:ind w:firstLine="700"/>
        <w:jc w:val="both"/>
        <w:rPr>
          <w:color w:val="auto"/>
          <w:sz w:val="28"/>
          <w:szCs w:val="28"/>
        </w:rPr>
      </w:pPr>
      <w:r w:rsidRPr="00FB4700">
        <w:rPr>
          <w:color w:val="auto"/>
          <w:sz w:val="28"/>
          <w:szCs w:val="28"/>
        </w:rPr>
        <w:t>ПРИКАЗЫВАЮ:</w:t>
      </w:r>
    </w:p>
    <w:p w:rsidR="00853832" w:rsidRPr="00853832" w:rsidRDefault="000D417C" w:rsidP="00853832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32"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</w:t>
      </w:r>
      <w:proofErr w:type="gramStart"/>
      <w:r w:rsidRPr="00853832">
        <w:rPr>
          <w:rFonts w:ascii="Times New Roman" w:hAnsi="Times New Roman" w:cs="Times New Roman"/>
          <w:sz w:val="28"/>
          <w:szCs w:val="28"/>
        </w:rPr>
        <w:t>организаций,  на</w:t>
      </w:r>
      <w:proofErr w:type="gramEnd"/>
      <w:r w:rsidRPr="00853832">
        <w:rPr>
          <w:rFonts w:ascii="Times New Roman" w:hAnsi="Times New Roman" w:cs="Times New Roman"/>
          <w:sz w:val="28"/>
          <w:szCs w:val="28"/>
        </w:rPr>
        <w:t xml:space="preserve"> базе которых расположен ППЭ ( МБОУ Дятьковская СОШ № 1, МБОУ Дятьковская СОШ № 3, МАОУ Дятьковская городская гимназия, МАОУ </w:t>
      </w:r>
      <w:proofErr w:type="spellStart"/>
      <w:r w:rsidRPr="00853832">
        <w:rPr>
          <w:rFonts w:ascii="Times New Roman" w:hAnsi="Times New Roman" w:cs="Times New Roman"/>
          <w:sz w:val="28"/>
          <w:szCs w:val="28"/>
        </w:rPr>
        <w:t>Ивотская</w:t>
      </w:r>
      <w:proofErr w:type="spellEnd"/>
      <w:r w:rsidRPr="00853832">
        <w:rPr>
          <w:rFonts w:ascii="Times New Roman" w:hAnsi="Times New Roman" w:cs="Times New Roman"/>
          <w:sz w:val="28"/>
          <w:szCs w:val="28"/>
        </w:rPr>
        <w:t xml:space="preserve"> СОШ, МАОУ </w:t>
      </w:r>
      <w:proofErr w:type="spellStart"/>
      <w:r w:rsidRPr="00853832">
        <w:rPr>
          <w:rFonts w:ascii="Times New Roman" w:hAnsi="Times New Roman" w:cs="Times New Roman"/>
          <w:sz w:val="28"/>
          <w:szCs w:val="28"/>
        </w:rPr>
        <w:t>Любохонская</w:t>
      </w:r>
      <w:proofErr w:type="spellEnd"/>
      <w:r w:rsidRPr="00853832">
        <w:rPr>
          <w:rFonts w:ascii="Times New Roman" w:hAnsi="Times New Roman" w:cs="Times New Roman"/>
          <w:sz w:val="28"/>
          <w:szCs w:val="28"/>
        </w:rPr>
        <w:t xml:space="preserve"> СОШ)</w:t>
      </w:r>
      <w:r w:rsidR="00853832" w:rsidRPr="00853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832" w:rsidRPr="00853832" w:rsidRDefault="00853832" w:rsidP="00853832">
      <w:pPr>
        <w:pStyle w:val="a4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</w:t>
      </w:r>
      <w:r w:rsidRPr="0085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нормативные</w:t>
      </w:r>
      <w:proofErr w:type="gramEnd"/>
      <w:r w:rsidRPr="0085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правовые акты, определяющие:</w:t>
      </w:r>
    </w:p>
    <w:p w:rsidR="00853832" w:rsidRPr="00853832" w:rsidRDefault="00853832" w:rsidP="008538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безопасных мест, оборудованных для участников ППЭ;</w:t>
      </w:r>
    </w:p>
    <w:p w:rsidR="00853832" w:rsidRPr="00853832" w:rsidRDefault="00853832" w:rsidP="008538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сотрудников (работников школы, работников ППЭ), отвечающих за выполнение действий настоящего алгоритма и за организацию эвакуации работников ППЭ и участников ГИА, в том числе за оповещение об опасности всех лиц, находящихся в здании школы, посредством тревожного сигнала или голосового оповещения;</w:t>
      </w:r>
    </w:p>
    <w:p w:rsidR="00853832" w:rsidRPr="00853832" w:rsidRDefault="00853832" w:rsidP="008538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человек, которые могут находиться в здании школы с учётом вместимости укрытий;</w:t>
      </w:r>
    </w:p>
    <w:p w:rsidR="00853832" w:rsidRPr="00853832" w:rsidRDefault="00853832" w:rsidP="008538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схему перемещения работников ППЭ и участников ГИА по ППЭ в специально оборудованные безопасные места.</w:t>
      </w:r>
    </w:p>
    <w:p w:rsidR="00853832" w:rsidRPr="00DC0074" w:rsidRDefault="00853832" w:rsidP="00853832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оборудование безопасных мест (укрытий), наличие в них воды, продуктовых наборов, аптечки.</w:t>
      </w:r>
    </w:p>
    <w:p w:rsidR="000D417C" w:rsidRPr="00DC0074" w:rsidRDefault="00853832" w:rsidP="00853832">
      <w:pPr>
        <w:pStyle w:val="1"/>
        <w:numPr>
          <w:ilvl w:val="1"/>
          <w:numId w:val="1"/>
        </w:numPr>
        <w:spacing w:line="259" w:lineRule="auto"/>
        <w:ind w:left="1417"/>
        <w:jc w:val="both"/>
        <w:rPr>
          <w:color w:val="auto"/>
          <w:sz w:val="28"/>
          <w:szCs w:val="28"/>
        </w:rPr>
      </w:pPr>
      <w:r w:rsidRPr="00DC0074">
        <w:rPr>
          <w:color w:val="000000"/>
          <w:sz w:val="28"/>
          <w:szCs w:val="28"/>
          <w:lang w:eastAsia="ru-RU"/>
        </w:rPr>
        <w:t>Разместить указатели перемещения работников ППЭ и участников ГИА в безопасные места.</w:t>
      </w:r>
    </w:p>
    <w:p w:rsidR="00853832" w:rsidRPr="00DC0074" w:rsidRDefault="00853832" w:rsidP="00853832">
      <w:pPr>
        <w:pStyle w:val="1"/>
        <w:numPr>
          <w:ilvl w:val="1"/>
          <w:numId w:val="1"/>
        </w:numPr>
        <w:spacing w:line="259" w:lineRule="auto"/>
        <w:ind w:left="1417"/>
        <w:jc w:val="both"/>
        <w:rPr>
          <w:color w:val="auto"/>
          <w:sz w:val="28"/>
          <w:szCs w:val="28"/>
        </w:rPr>
      </w:pPr>
      <w:r w:rsidRPr="00DC0074">
        <w:rPr>
          <w:color w:val="000000"/>
          <w:sz w:val="28"/>
          <w:szCs w:val="28"/>
          <w:lang w:eastAsia="ru-RU"/>
        </w:rPr>
        <w:t xml:space="preserve">В срок до 15.05.2025 года направить разработанные нормативные акты в отдел </w:t>
      </w:r>
      <w:proofErr w:type="gramStart"/>
      <w:r w:rsidRPr="00DC0074">
        <w:rPr>
          <w:color w:val="000000"/>
          <w:sz w:val="28"/>
          <w:szCs w:val="28"/>
          <w:lang w:eastAsia="ru-RU"/>
        </w:rPr>
        <w:t>образования  (</w:t>
      </w:r>
      <w:proofErr w:type="gramEnd"/>
      <w:r w:rsidRPr="00DC0074">
        <w:rPr>
          <w:color w:val="000000"/>
          <w:sz w:val="28"/>
          <w:szCs w:val="28"/>
          <w:lang w:eastAsia="ru-RU"/>
        </w:rPr>
        <w:t>Гордеевой В.А.)</w:t>
      </w:r>
    </w:p>
    <w:p w:rsidR="00853832" w:rsidRPr="00DC0074" w:rsidRDefault="00084BA8" w:rsidP="00853832">
      <w:pPr>
        <w:pStyle w:val="1"/>
        <w:numPr>
          <w:ilvl w:val="0"/>
          <w:numId w:val="1"/>
        </w:numPr>
        <w:spacing w:after="340" w:line="259" w:lineRule="auto"/>
        <w:jc w:val="both"/>
        <w:rPr>
          <w:color w:val="auto"/>
          <w:sz w:val="28"/>
          <w:szCs w:val="28"/>
        </w:rPr>
      </w:pPr>
      <w:r w:rsidRPr="00DC0074">
        <w:rPr>
          <w:color w:val="auto"/>
          <w:sz w:val="28"/>
          <w:szCs w:val="28"/>
        </w:rPr>
        <w:t xml:space="preserve">В дни проведения экзамена </w:t>
      </w:r>
      <w:proofErr w:type="gramStart"/>
      <w:r w:rsidRPr="00DC0074">
        <w:rPr>
          <w:color w:val="auto"/>
          <w:sz w:val="28"/>
          <w:szCs w:val="28"/>
        </w:rPr>
        <w:t xml:space="preserve">руководствоваться  </w:t>
      </w:r>
      <w:r w:rsidRPr="00DC0074">
        <w:rPr>
          <w:b/>
          <w:bCs/>
          <w:sz w:val="28"/>
          <w:szCs w:val="28"/>
        </w:rPr>
        <w:t>Алгоритм</w:t>
      </w:r>
      <w:r w:rsidR="00DC0074">
        <w:rPr>
          <w:b/>
          <w:bCs/>
          <w:sz w:val="28"/>
          <w:szCs w:val="28"/>
        </w:rPr>
        <w:t>ом</w:t>
      </w:r>
      <w:proofErr w:type="gramEnd"/>
      <w:r w:rsidRPr="00DC0074">
        <w:rPr>
          <w:b/>
          <w:bCs/>
          <w:sz w:val="28"/>
          <w:szCs w:val="28"/>
        </w:rPr>
        <w:t xml:space="preserve"> </w:t>
      </w:r>
      <w:r w:rsidRPr="00DC0074">
        <w:rPr>
          <w:b/>
          <w:bCs/>
          <w:sz w:val="28"/>
          <w:szCs w:val="28"/>
        </w:rPr>
        <w:lastRenderedPageBreak/>
        <w:t>действий при проведении экзаменов на территории р</w:t>
      </w:r>
      <w:r w:rsidRPr="00DC0074">
        <w:rPr>
          <w:b/>
          <w:bCs/>
          <w:sz w:val="28"/>
          <w:szCs w:val="28"/>
        </w:rPr>
        <w:t>айона</w:t>
      </w:r>
      <w:r w:rsidRPr="00DC0074">
        <w:rPr>
          <w:b/>
          <w:bCs/>
          <w:sz w:val="28"/>
          <w:szCs w:val="28"/>
        </w:rPr>
        <w:t xml:space="preserve"> в случае объявления опасности</w:t>
      </w:r>
      <w:r w:rsidR="00DC0074">
        <w:rPr>
          <w:b/>
          <w:bCs/>
          <w:sz w:val="28"/>
          <w:szCs w:val="28"/>
        </w:rPr>
        <w:t>.</w:t>
      </w:r>
      <w:r w:rsidRPr="00DC0074">
        <w:rPr>
          <w:b/>
          <w:bCs/>
          <w:sz w:val="28"/>
          <w:szCs w:val="28"/>
        </w:rPr>
        <w:t xml:space="preserve"> (</w:t>
      </w:r>
      <w:r w:rsidRPr="00DC0074">
        <w:rPr>
          <w:bCs/>
          <w:sz w:val="28"/>
          <w:szCs w:val="28"/>
        </w:rPr>
        <w:t>приложение 1).</w:t>
      </w:r>
    </w:p>
    <w:p w:rsidR="00084BA8" w:rsidRPr="00DC0074" w:rsidRDefault="00084BA8" w:rsidP="00DC0074">
      <w:pPr>
        <w:pStyle w:val="1"/>
        <w:numPr>
          <w:ilvl w:val="0"/>
          <w:numId w:val="1"/>
        </w:numPr>
        <w:spacing w:line="259" w:lineRule="auto"/>
        <w:ind w:left="1054" w:hanging="357"/>
        <w:jc w:val="both"/>
        <w:rPr>
          <w:color w:val="auto"/>
        </w:rPr>
      </w:pPr>
      <w:r w:rsidRPr="00DC0074">
        <w:rPr>
          <w:color w:val="auto"/>
          <w:sz w:val="28"/>
          <w:szCs w:val="28"/>
        </w:rPr>
        <w:t>Муниципальному координатору ГИА Гордеевой В.А. ознакомить руководителей общеобразовательных организаций, на базе которых расположен ППЭ и руководителей ППЭ с Алгоритмом действий при проведении экзаменов в случае объявления опасности под роспись.</w:t>
      </w:r>
    </w:p>
    <w:p w:rsidR="00DC0074" w:rsidRPr="00DC0074" w:rsidRDefault="00DC0074" w:rsidP="00DC0074">
      <w:pPr>
        <w:pStyle w:val="1"/>
        <w:numPr>
          <w:ilvl w:val="0"/>
          <w:numId w:val="1"/>
        </w:numPr>
        <w:spacing w:line="259" w:lineRule="auto"/>
        <w:ind w:left="1054" w:hanging="357"/>
        <w:jc w:val="both"/>
        <w:rPr>
          <w:color w:val="auto"/>
        </w:rPr>
      </w:pPr>
      <w:r>
        <w:rPr>
          <w:color w:val="auto"/>
          <w:sz w:val="28"/>
          <w:szCs w:val="28"/>
        </w:rPr>
        <w:t>Контроль исполнения настоящего приказа оставляю за собой.</w:t>
      </w:r>
    </w:p>
    <w:p w:rsidR="00DC0074" w:rsidRDefault="00DC0074" w:rsidP="00DC0074">
      <w:pPr>
        <w:pStyle w:val="1"/>
        <w:spacing w:after="340" w:line="259" w:lineRule="auto"/>
        <w:jc w:val="both"/>
        <w:rPr>
          <w:color w:val="auto"/>
          <w:sz w:val="28"/>
          <w:szCs w:val="28"/>
        </w:rPr>
      </w:pPr>
    </w:p>
    <w:p w:rsidR="00DC0074" w:rsidRDefault="00DC0074" w:rsidP="00DC0074">
      <w:pPr>
        <w:pStyle w:val="1"/>
        <w:spacing w:after="340" w:line="259" w:lineRule="auto"/>
        <w:jc w:val="both"/>
        <w:rPr>
          <w:color w:val="auto"/>
          <w:sz w:val="28"/>
          <w:szCs w:val="28"/>
        </w:rPr>
      </w:pPr>
    </w:p>
    <w:p w:rsidR="00DC0074" w:rsidRDefault="00DC0074" w:rsidP="00DC0074">
      <w:pPr>
        <w:pStyle w:val="1"/>
        <w:spacing w:after="340" w:line="259" w:lineRule="auto"/>
        <w:jc w:val="both"/>
        <w:rPr>
          <w:color w:val="auto"/>
          <w:sz w:val="28"/>
          <w:szCs w:val="28"/>
        </w:rPr>
      </w:pPr>
    </w:p>
    <w:p w:rsidR="00DC0074" w:rsidRDefault="00DC0074" w:rsidP="00DC0074">
      <w:pPr>
        <w:pStyle w:val="1"/>
        <w:spacing w:after="340" w:line="259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ВРИО начальника отдела образования                       М.А. </w:t>
      </w:r>
      <w:proofErr w:type="spellStart"/>
      <w:r>
        <w:rPr>
          <w:color w:val="auto"/>
          <w:sz w:val="28"/>
          <w:szCs w:val="28"/>
        </w:rPr>
        <w:t>Релина</w:t>
      </w:r>
      <w:proofErr w:type="spellEnd"/>
    </w:p>
    <w:p w:rsidR="00DC0074" w:rsidRDefault="00DC0074" w:rsidP="00DC0074">
      <w:pPr>
        <w:pStyle w:val="1"/>
        <w:spacing w:after="340" w:line="259" w:lineRule="auto"/>
        <w:jc w:val="both"/>
        <w:rPr>
          <w:color w:val="auto"/>
          <w:sz w:val="28"/>
          <w:szCs w:val="28"/>
        </w:rPr>
      </w:pPr>
    </w:p>
    <w:p w:rsidR="00DC0074" w:rsidRDefault="00DC0074" w:rsidP="00DC0074">
      <w:pPr>
        <w:pStyle w:val="1"/>
        <w:spacing w:after="340" w:line="259" w:lineRule="auto"/>
        <w:jc w:val="both"/>
        <w:rPr>
          <w:color w:val="auto"/>
          <w:sz w:val="28"/>
          <w:szCs w:val="28"/>
        </w:rPr>
      </w:pPr>
    </w:p>
    <w:p w:rsidR="00DC0074" w:rsidRDefault="00DC0074" w:rsidP="00DC0074">
      <w:pPr>
        <w:pStyle w:val="1"/>
        <w:spacing w:line="259" w:lineRule="auto"/>
        <w:ind w:firstLine="403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Гордеева В.А.</w:t>
      </w:r>
    </w:p>
    <w:p w:rsidR="00DC0074" w:rsidRPr="00DC0074" w:rsidRDefault="00DC0074" w:rsidP="00DC0074">
      <w:pPr>
        <w:pStyle w:val="1"/>
        <w:spacing w:line="259" w:lineRule="auto"/>
        <w:ind w:firstLine="403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3 71 77</w:t>
      </w:r>
    </w:p>
    <w:p w:rsidR="00BC425D" w:rsidRDefault="00BC425D"/>
    <w:p w:rsidR="00DC0074" w:rsidRDefault="00DC0074"/>
    <w:p w:rsidR="00DC0074" w:rsidRDefault="00DC0074"/>
    <w:p w:rsidR="00DC0074" w:rsidRDefault="00DC0074"/>
    <w:p w:rsidR="00DC0074" w:rsidRDefault="00DC0074"/>
    <w:p w:rsidR="00DC0074" w:rsidRDefault="00DC0074"/>
    <w:p w:rsidR="00DC0074" w:rsidRDefault="00DC0074"/>
    <w:p w:rsidR="00DC0074" w:rsidRDefault="00DC0074"/>
    <w:p w:rsidR="00DC0074" w:rsidRDefault="00DC0074"/>
    <w:p w:rsidR="00DC0074" w:rsidRDefault="00DC0074"/>
    <w:p w:rsidR="00DC0074" w:rsidRDefault="00DC0074"/>
    <w:p w:rsidR="00DC0074" w:rsidRDefault="00DC0074"/>
    <w:p w:rsidR="00DC0074" w:rsidRDefault="00DC0074"/>
    <w:p w:rsidR="00DC0074" w:rsidRDefault="00DC0074"/>
    <w:p w:rsidR="00DC0074" w:rsidRDefault="00DC0074"/>
    <w:p w:rsidR="00DC0074" w:rsidRDefault="00DC0074"/>
    <w:p w:rsidR="00DC0074" w:rsidRDefault="00DC0074"/>
    <w:p w:rsidR="00DC0074" w:rsidRDefault="00DC0074"/>
    <w:p w:rsidR="00FB4700" w:rsidRPr="00FB4700" w:rsidRDefault="00FB4700" w:rsidP="00FB4700">
      <w:pPr>
        <w:jc w:val="right"/>
        <w:rPr>
          <w:rFonts w:ascii="Times New Roman" w:hAnsi="Times New Roman" w:cs="Times New Roman"/>
          <w:sz w:val="24"/>
          <w:szCs w:val="24"/>
        </w:rPr>
      </w:pPr>
      <w:r w:rsidRPr="00FB470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0074" w:rsidRPr="00DC0074" w:rsidRDefault="00DC0074" w:rsidP="00DC00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074">
        <w:rPr>
          <w:rFonts w:ascii="Times New Roman" w:hAnsi="Times New Roman" w:cs="Times New Roman"/>
          <w:b/>
          <w:bCs/>
          <w:sz w:val="28"/>
          <w:szCs w:val="28"/>
        </w:rPr>
        <w:t>Алгоритм действий при проведении экзаменов на территории р</w:t>
      </w:r>
      <w:r>
        <w:rPr>
          <w:rFonts w:ascii="Times New Roman" w:hAnsi="Times New Roman" w:cs="Times New Roman"/>
          <w:b/>
          <w:bCs/>
          <w:sz w:val="28"/>
          <w:szCs w:val="28"/>
        </w:rPr>
        <w:t>ай</w:t>
      </w:r>
      <w:r w:rsidRPr="00DC0074">
        <w:rPr>
          <w:rFonts w:ascii="Times New Roman" w:hAnsi="Times New Roman" w:cs="Times New Roman"/>
          <w:b/>
          <w:bCs/>
          <w:sz w:val="28"/>
          <w:szCs w:val="28"/>
        </w:rPr>
        <w:t>она в случае объявления опасности</w:t>
      </w:r>
    </w:p>
    <w:p w:rsidR="00DC0074" w:rsidRDefault="00DC0074" w:rsidP="00DC00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ППЭ проводит инструктаж для организаторов, который должен включать в себя алгоритм действий в случае официального объявления ракетной опасности и/или атаки БПЛА.</w:t>
      </w:r>
    </w:p>
    <w:p w:rsidR="00DC0074" w:rsidRDefault="00DC0074" w:rsidP="00DC00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организатор в аудитории при проведении инструктажа для участников ГИА информирует о порядке перемещения в</w:t>
      </w:r>
      <w:r w:rsidRPr="00DC0074">
        <w:rPr>
          <w:sz w:val="28"/>
          <w:szCs w:val="28"/>
        </w:rPr>
        <w:t xml:space="preserve"> </w:t>
      </w: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ППЭ в безопасные места, а также их возможных действий после официального окончания воздушной тревоги. Инструктаж проводится в аудитории проведения экзаменов. Начало инструктажа - 9:40.</w:t>
      </w:r>
    </w:p>
    <w:p w:rsidR="00DC0074" w:rsidRDefault="00DC0074" w:rsidP="00DC00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официального объявления ракетной опасности и/или атаки БПЛА во время экзамена:</w:t>
      </w:r>
    </w:p>
    <w:p w:rsidR="00DC0074" w:rsidRDefault="00DC0074" w:rsidP="00DC007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школы, находящийся в штабе ППЭ, фиксирует время официального объявления ракетной опасности и/или атаки БПЛА, сообщает ответственному работнику о необходимости оповещения работников ППЭ и участников экзаменов с использованием тревожного сигнала;</w:t>
      </w:r>
    </w:p>
    <w:p w:rsidR="00DC0074" w:rsidRDefault="00DC0074" w:rsidP="00DC007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организаторы в аудитории сообщают участникам ГИА об эвакуации, напоминают о том, что с собой необходимо взять только паспорт и фиксируют на доске время начала официального объявления ракетной опасности и/или атаки БПЛА;</w:t>
      </w:r>
    </w:p>
    <w:p w:rsidR="00DC0074" w:rsidRDefault="00DC0074" w:rsidP="00DC007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экзаменов, организаторы в аудитории в сопровождении организаторов вне аудитории перемещаются в безопасное место в соответствии с утвержденной схемой перемещения;</w:t>
      </w:r>
    </w:p>
    <w:p w:rsidR="00DC0074" w:rsidRDefault="00DC0074" w:rsidP="00DC007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вне аудитории осуществляет осмотр аудиторий, туалетов на наличие/отсутствие участников ГИА;</w:t>
      </w:r>
    </w:p>
    <w:p w:rsidR="00DC0074" w:rsidRDefault="00DC0074" w:rsidP="00DC007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 (либо уполномоченное им лицо) и член государственной экзаменационной комиссии при эвакуации берут с собой средства мобильной связи для осуществления экстренных звонков, а также получения информации об отмене опасности;</w:t>
      </w:r>
    </w:p>
    <w:p w:rsidR="00DC0074" w:rsidRDefault="00DC0074" w:rsidP="00DC007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информации на средство мобильной связи из официального источника об отмене опасности директор школы, находящийся в безопасном месте, сообщает ответственному работнику об использовании тревожного сигнала для отмены опасности;</w:t>
      </w:r>
    </w:p>
    <w:p w:rsidR="00DC0074" w:rsidRDefault="00DC0074" w:rsidP="00DC007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ГЭК по согласованию с председателем ГЭК сообщает руководителю ППЭ о решении, касающемся о продолжении/завершении экзамена;</w:t>
      </w:r>
    </w:p>
    <w:p w:rsidR="00DC0074" w:rsidRDefault="00DC0074" w:rsidP="00DC007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отмены опасности участники экзаменов в сопровождении организаторов возвращаются в аудитории, занимают рабочие места в соответствии с распределением;</w:t>
      </w:r>
    </w:p>
    <w:p w:rsidR="00DC0074" w:rsidRDefault="00DC0074" w:rsidP="00DC007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 необходимо удостовериться, что все участники ГИА заняли свои места в соответствии с распределением;</w:t>
      </w:r>
    </w:p>
    <w:p w:rsidR="00DC0074" w:rsidRDefault="00DC0074" w:rsidP="00DC007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организаторами в аудитории проводится опрос среди участников ГИА о желающих завершить досрочно экзамен по объективным причинам, в случае согласия продолжить экзамен, участник ГИА заполняет формализованное заявление и передает организатору в аудитории;</w:t>
      </w:r>
    </w:p>
    <w:p w:rsidR="00DC0074" w:rsidRPr="00DC0074" w:rsidRDefault="00DC0074" w:rsidP="00DC007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сбора заявлений о согласии продолжить экзамен организаторы на камеру объявляют о продолжении экзамена, корректируют время окончания экзамена и фиксируют на доске.</w:t>
      </w:r>
    </w:p>
    <w:p w:rsidR="00DC0074" w:rsidRPr="00DC0074" w:rsidRDefault="00DC0074" w:rsidP="00FB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участника ГИА от продолжения участия в экзамене и принятии им решении о досрочном завершении экзамена в штабе руководитель ППЭ совместно с членом ГЭК составляют акт о досрочном завершении экзамена по объективным причинам.</w:t>
      </w:r>
    </w:p>
    <w:p w:rsidR="00DC0074" w:rsidRPr="00FB4700" w:rsidRDefault="00DC0074" w:rsidP="00FB4700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официального объявления ракетной опасности и/или атаки</w:t>
      </w:r>
      <w:r w:rsidRPr="00FB4700">
        <w:rPr>
          <w:sz w:val="28"/>
          <w:szCs w:val="28"/>
        </w:rPr>
        <w:t xml:space="preserve"> </w:t>
      </w:r>
      <w:r w:rsidRPr="00F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БПЛА до начала экзамена (момента выдачи распечатанных экзаменационных материалов участникам ГИА) и при переносе начала экзамена на более позднее время в день проведения (по согласованию с ГЭК и уведомлением </w:t>
      </w:r>
      <w:proofErr w:type="spellStart"/>
      <w:r w:rsidRPr="00F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F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ФГБУ «ФЦТ») с участников ГИА необходимо взять заявление о согласии продолжить/принять участие в ГИА.</w:t>
      </w:r>
    </w:p>
    <w:p w:rsidR="00DC0074" w:rsidRPr="00DC0074" w:rsidRDefault="00FB4700" w:rsidP="00FB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C0074" w:rsidRPr="00DC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участника ГИА зашедшего в ППЭ принять участие в ГИА, составляется акт о досрочном завершении экзамена по объективным причинам в штабе ППЭ, остальные участники ГИА, которые не прошли через рамку досмотра в ППЭ и отказываются принимать участие в экзамене заполняет заявление и передают через ответственного сопровождающего от образовательной организации руководителю ППЭ.</w:t>
      </w:r>
    </w:p>
    <w:p w:rsidR="00DC0074" w:rsidRPr="00FB4700" w:rsidRDefault="00DC0074" w:rsidP="00FB470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повреждения конструктивных элементов здания школы директором школы (либо уполномоченным им лицом), членом ГЭК и руководителем ППЭ составляется соответствующий акт, на основании которого по согласованию с </w:t>
      </w:r>
      <w:proofErr w:type="spellStart"/>
      <w:r w:rsidRPr="00F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Рособрнадзором</w:t>
      </w:r>
      <w:proofErr w:type="spellEnd"/>
      <w:r w:rsidRPr="00FB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ГЭК принимает решение о переносе экзамена на резервный день.</w:t>
      </w:r>
    </w:p>
    <w:p w:rsidR="00DC0074" w:rsidRDefault="00DC0074" w:rsidP="00DC0074"/>
    <w:sectPr w:rsidR="00DC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6374144A"/>
    <w:multiLevelType w:val="hybridMultilevel"/>
    <w:tmpl w:val="A70A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B1300"/>
    <w:multiLevelType w:val="multilevel"/>
    <w:tmpl w:val="EC400244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4" w15:restartNumberingAfterBreak="0">
    <w:nsid w:val="75330182"/>
    <w:multiLevelType w:val="multilevel"/>
    <w:tmpl w:val="2B665C1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7C"/>
    <w:rsid w:val="00084BA8"/>
    <w:rsid w:val="000D417C"/>
    <w:rsid w:val="00853832"/>
    <w:rsid w:val="00BC425D"/>
    <w:rsid w:val="00DC0074"/>
    <w:rsid w:val="00F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6D00"/>
  <w15:chartTrackingRefBased/>
  <w15:docId w15:val="{EDC5AD07-8047-46F5-B3F7-3944F5B3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417C"/>
    <w:rPr>
      <w:rFonts w:ascii="Times New Roman" w:eastAsia="Times New Roman" w:hAnsi="Times New Roman" w:cs="Times New Roman"/>
      <w:color w:val="3A363C"/>
      <w:sz w:val="26"/>
      <w:szCs w:val="26"/>
    </w:rPr>
  </w:style>
  <w:style w:type="paragraph" w:customStyle="1" w:styleId="1">
    <w:name w:val="Основной текст1"/>
    <w:basedOn w:val="a"/>
    <w:link w:val="a3"/>
    <w:rsid w:val="000D417C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color w:val="3A363C"/>
      <w:sz w:val="26"/>
      <w:szCs w:val="26"/>
    </w:rPr>
  </w:style>
  <w:style w:type="paragraph" w:styleId="a4">
    <w:name w:val="List Paragraph"/>
    <w:basedOn w:val="a"/>
    <w:uiPriority w:val="34"/>
    <w:qFormat/>
    <w:rsid w:val="008538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2025-05-05T09:10:00Z</cp:lastPrinted>
  <dcterms:created xsi:type="dcterms:W3CDTF">2025-05-05T08:23:00Z</dcterms:created>
  <dcterms:modified xsi:type="dcterms:W3CDTF">2025-05-05T09:12:00Z</dcterms:modified>
</cp:coreProperties>
</file>